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134E" w14:textId="63E914FF" w:rsidR="002A3C2D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ICOM-US Webinar Series</w:t>
      </w:r>
    </w:p>
    <w:p w14:paraId="5418DF61" w14:textId="77777777" w:rsidR="002E37A6" w:rsidRPr="002E37A6" w:rsidRDefault="002E37A6" w:rsidP="002E37A6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Reference Guide</w:t>
      </w:r>
    </w:p>
    <w:p w14:paraId="7E52C3BD" w14:textId="7CB2BF43" w:rsidR="002E37A6" w:rsidRPr="00BF75AF" w:rsidRDefault="009F1578" w:rsidP="009F1578">
      <w:pPr>
        <w:jc w:val="center"/>
        <w:rPr>
          <w:rFonts w:ascii="Lucida Sans" w:hAnsi="Lucida Sans"/>
          <w:b/>
          <w:bCs/>
        </w:rPr>
      </w:pPr>
      <w:r w:rsidRPr="00BF75AF">
        <w:rPr>
          <w:rFonts w:ascii="Lucida Sans" w:hAnsi="Lucida Sans"/>
          <w:b/>
          <w:bCs/>
        </w:rPr>
        <w:t xml:space="preserve">Part </w:t>
      </w:r>
      <w:r w:rsidR="00BF75AF" w:rsidRPr="00BF75AF">
        <w:rPr>
          <w:rFonts w:ascii="Lucida Sans" w:hAnsi="Lucida Sans"/>
          <w:b/>
          <w:bCs/>
        </w:rPr>
        <w:t>Four</w:t>
      </w:r>
      <w:r w:rsidRPr="00BF75AF">
        <w:rPr>
          <w:rFonts w:ascii="Lucida Sans" w:hAnsi="Lucida Sans"/>
          <w:b/>
          <w:bCs/>
        </w:rPr>
        <w:t xml:space="preserve">: </w:t>
      </w:r>
    </w:p>
    <w:p w14:paraId="2A203247" w14:textId="23974DAD" w:rsidR="009F1578" w:rsidRPr="00BF75AF" w:rsidRDefault="00BF75AF" w:rsidP="009F1578">
      <w:pPr>
        <w:jc w:val="center"/>
        <w:rPr>
          <w:rFonts w:ascii="Lucida Sans" w:hAnsi="Lucida Sans"/>
          <w:b/>
          <w:bCs/>
        </w:rPr>
      </w:pPr>
      <w:r w:rsidRPr="00BF75AF">
        <w:rPr>
          <w:rFonts w:ascii="Lucida Sans" w:hAnsi="Lucida Sans"/>
          <w:b/>
          <w:bCs/>
        </w:rPr>
        <w:t>Museums as Influencers</w:t>
      </w:r>
    </w:p>
    <w:p w14:paraId="122FF3E3" w14:textId="65DE41C9" w:rsidR="001E0504" w:rsidRDefault="001E0504" w:rsidP="001E0504">
      <w:pPr>
        <w:rPr>
          <w:rStyle w:val="Strong"/>
          <w:b w:val="0"/>
          <w:bCs w:val="0"/>
          <w:i/>
          <w:iCs/>
        </w:rPr>
      </w:pPr>
    </w:p>
    <w:p w14:paraId="4E40AC7F" w14:textId="5B955384" w:rsidR="009F1578" w:rsidRDefault="00F74449" w:rsidP="00F74449">
      <w:r>
        <w:rPr>
          <w:b/>
          <w:bCs/>
        </w:rPr>
        <w:t xml:space="preserve">Panelists Names, Titles and Bios: </w:t>
      </w:r>
    </w:p>
    <w:p w14:paraId="0AB1CC2B" w14:textId="44D41A99" w:rsidR="00BF75AF" w:rsidRPr="00BF75AF" w:rsidRDefault="001B6268" w:rsidP="00F74449">
      <w:hyperlink r:id="rId7" w:history="1">
        <w:r w:rsidR="00BF75AF" w:rsidRPr="00BF75AF">
          <w:rPr>
            <w:rStyle w:val="Hyperlink"/>
          </w:rPr>
          <w:t>https://www.icomus.org/webinar-series--part-four</w:t>
        </w:r>
      </w:hyperlink>
      <w:r w:rsidR="00BF75AF" w:rsidRPr="00BF75AF">
        <w:t xml:space="preserve"> </w:t>
      </w:r>
    </w:p>
    <w:p w14:paraId="2CE28E93" w14:textId="2AD4F1DE" w:rsidR="002A0F7A" w:rsidRPr="002A0F7A" w:rsidRDefault="002A0F7A" w:rsidP="00F74449">
      <w:pPr>
        <w:rPr>
          <w:i/>
          <w:iCs/>
        </w:rPr>
      </w:pPr>
      <w:r w:rsidRPr="002A0F7A">
        <w:rPr>
          <w:i/>
          <w:iCs/>
        </w:rPr>
        <w:t>Recording of the webinar will be accessible to ICOM-US members in the members only section of the Icomus.org website. View by logging into your profile to vi</w:t>
      </w:r>
      <w:r w:rsidR="00AD0319">
        <w:rPr>
          <w:i/>
          <w:iCs/>
        </w:rPr>
        <w:t>sit</w:t>
      </w:r>
      <w:r w:rsidRPr="002A0F7A">
        <w:rPr>
          <w:i/>
          <w:iCs/>
        </w:rPr>
        <w:t xml:space="preserve"> the video library</w:t>
      </w:r>
      <w:r w:rsidR="00AD0319">
        <w:rPr>
          <w:i/>
          <w:iCs/>
        </w:rPr>
        <w:t xml:space="preserve">, </w:t>
      </w:r>
      <w:hyperlink r:id="rId8" w:history="1">
        <w:r w:rsidR="00AD0319" w:rsidRPr="001E564E">
          <w:rPr>
            <w:rStyle w:val="Hyperlink"/>
            <w:i/>
            <w:iCs/>
          </w:rPr>
          <w:t>https://www.icomus.org</w:t>
        </w:r>
      </w:hyperlink>
      <w:r w:rsidR="00AD0319">
        <w:rPr>
          <w:i/>
          <w:iCs/>
        </w:rPr>
        <w:t xml:space="preserve">. </w:t>
      </w:r>
    </w:p>
    <w:p w14:paraId="4C2B1C95" w14:textId="77777777" w:rsidR="00DB3255" w:rsidRDefault="00DB3255" w:rsidP="00F74449">
      <w:pPr>
        <w:rPr>
          <w:b/>
          <w:bCs/>
        </w:rPr>
      </w:pPr>
    </w:p>
    <w:p w14:paraId="6C71EC02" w14:textId="0D107A29" w:rsidR="00F74449" w:rsidRDefault="002E37A6" w:rsidP="00F74449">
      <w:pPr>
        <w:rPr>
          <w:b/>
          <w:bCs/>
        </w:rPr>
      </w:pPr>
      <w:r>
        <w:rPr>
          <w:b/>
          <w:bCs/>
        </w:rPr>
        <w:t>Presentation</w:t>
      </w:r>
      <w:r w:rsidR="00F74449">
        <w:rPr>
          <w:b/>
          <w:bCs/>
        </w:rPr>
        <w:t xml:space="preserve"> Reference Links</w:t>
      </w:r>
      <w:r w:rsidR="00197DE5">
        <w:rPr>
          <w:b/>
          <w:bCs/>
        </w:rPr>
        <w:t>:</w:t>
      </w:r>
    </w:p>
    <w:p w14:paraId="74F18AC7" w14:textId="1BC5C482" w:rsidR="00A45C17" w:rsidRPr="00DB3255" w:rsidRDefault="00A45C17" w:rsidP="00A45C17">
      <w:pPr>
        <w:rPr>
          <w:b/>
          <w:bCs/>
          <w:u w:val="single"/>
        </w:rPr>
      </w:pPr>
      <w:r w:rsidRPr="00111606">
        <w:rPr>
          <w:b/>
          <w:bCs/>
          <w:u w:val="single"/>
        </w:rPr>
        <w:t>Lauran Bonilla-Merchav</w:t>
      </w:r>
      <w:r w:rsidR="00DB3255" w:rsidRPr="00DB3255">
        <w:rPr>
          <w:b/>
          <w:bCs/>
        </w:rPr>
        <w:t xml:space="preserve"> </w:t>
      </w:r>
      <w:r w:rsidR="00DB3255" w:rsidRPr="00DB3255">
        <w:rPr>
          <w:i/>
          <w:iCs/>
        </w:rPr>
        <w:t xml:space="preserve">Follow ICOM Costa Rica on Instagram </w:t>
      </w:r>
      <w:r w:rsidRPr="00DB3255">
        <w:rPr>
          <w:i/>
          <w:iCs/>
        </w:rPr>
        <w:t>@</w:t>
      </w:r>
      <w:proofErr w:type="gramStart"/>
      <w:r w:rsidRPr="00DB3255">
        <w:rPr>
          <w:i/>
          <w:iCs/>
        </w:rPr>
        <w:t>icom.costarica</w:t>
      </w:r>
      <w:proofErr w:type="gramEnd"/>
      <w:r w:rsidRPr="00DB3255">
        <w:rPr>
          <w:i/>
          <w:iCs/>
        </w:rPr>
        <w:t xml:space="preserve"> </w:t>
      </w:r>
    </w:p>
    <w:p w14:paraId="7165EB80" w14:textId="77777777" w:rsidR="00A45C17" w:rsidRDefault="00A45C17" w:rsidP="00A45C17">
      <w:r w:rsidRPr="00111606">
        <w:t>University of Costa Rica</w:t>
      </w:r>
      <w:r>
        <w:t xml:space="preserve">: </w:t>
      </w:r>
      <w:hyperlink r:id="rId9" w:history="1">
        <w:r w:rsidRPr="0068125B">
          <w:rPr>
            <w:rStyle w:val="Hyperlink"/>
          </w:rPr>
          <w:t>https://www.ucr.ac.cr/</w:t>
        </w:r>
      </w:hyperlink>
      <w:r>
        <w:t xml:space="preserve"> </w:t>
      </w:r>
    </w:p>
    <w:p w14:paraId="6E088D66" w14:textId="77777777" w:rsidR="00A45C17" w:rsidRDefault="00A45C17" w:rsidP="00A45C17">
      <w:r w:rsidRPr="00111606">
        <w:t>ICOM Define</w:t>
      </w:r>
      <w:r>
        <w:t xml:space="preserve"> Methodology: </w:t>
      </w:r>
      <w:hyperlink r:id="rId10" w:history="1">
        <w:r w:rsidRPr="0068125B">
          <w:rPr>
            <w:rStyle w:val="Hyperlink"/>
          </w:rPr>
          <w:t>https://icom.museum/wp-content/uploads/2020/12/ICOM-Define_Methodology_en.pdf</w:t>
        </w:r>
      </w:hyperlink>
      <w:r>
        <w:t xml:space="preserve"> </w:t>
      </w:r>
    </w:p>
    <w:p w14:paraId="0F5EEB97" w14:textId="77777777" w:rsidR="00A45C17" w:rsidRDefault="00A45C17" w:rsidP="00F74449">
      <w:pPr>
        <w:rPr>
          <w:rStyle w:val="Strong"/>
          <w:u w:val="single"/>
        </w:rPr>
      </w:pPr>
    </w:p>
    <w:p w14:paraId="1F144540" w14:textId="77777777" w:rsidR="00DB3255" w:rsidRDefault="00111606" w:rsidP="00E13803">
      <w:pPr>
        <w:rPr>
          <w:rStyle w:val="Strong"/>
        </w:rPr>
      </w:pPr>
      <w:r w:rsidRPr="00111606">
        <w:rPr>
          <w:rStyle w:val="Strong"/>
          <w:u w:val="single"/>
        </w:rPr>
        <w:t>Kelly McKinley</w:t>
      </w:r>
      <w:r w:rsidR="00DB3255" w:rsidRPr="00DB3255">
        <w:rPr>
          <w:rStyle w:val="Strong"/>
        </w:rPr>
        <w:t xml:space="preserve"> </w:t>
      </w:r>
    </w:p>
    <w:p w14:paraId="05AC58E4" w14:textId="69453522" w:rsidR="00DB3255" w:rsidRDefault="00111606" w:rsidP="00E13803">
      <w:pPr>
        <w:rPr>
          <w:rStyle w:val="Strong"/>
          <w:b w:val="0"/>
          <w:bCs w:val="0"/>
        </w:rPr>
      </w:pPr>
      <w:r w:rsidRPr="00111606">
        <w:rPr>
          <w:rStyle w:val="Strong"/>
          <w:b w:val="0"/>
          <w:bCs w:val="0"/>
        </w:rPr>
        <w:t>Bay Area Discovery Museum</w:t>
      </w:r>
      <w:r>
        <w:rPr>
          <w:rStyle w:val="Strong"/>
          <w:b w:val="0"/>
          <w:bCs w:val="0"/>
        </w:rPr>
        <w:t>:</w:t>
      </w:r>
      <w:r w:rsidR="00611FA2">
        <w:rPr>
          <w:rStyle w:val="Strong"/>
          <w:b w:val="0"/>
          <w:bCs w:val="0"/>
        </w:rPr>
        <w:t xml:space="preserve"> </w:t>
      </w:r>
      <w:hyperlink r:id="rId11" w:history="1">
        <w:r w:rsidR="00611FA2" w:rsidRPr="0068125B">
          <w:rPr>
            <w:rStyle w:val="Hyperlink"/>
          </w:rPr>
          <w:t>https://bayareadiscoverymuseum.org/</w:t>
        </w:r>
      </w:hyperlink>
      <w:r w:rsidR="00611FA2">
        <w:rPr>
          <w:rStyle w:val="Strong"/>
          <w:b w:val="0"/>
          <w:bCs w:val="0"/>
        </w:rPr>
        <w:t xml:space="preserve"> </w:t>
      </w:r>
    </w:p>
    <w:p w14:paraId="184F3A5C" w14:textId="5DA7B3DF" w:rsidR="00E13803" w:rsidRPr="00DB3255" w:rsidRDefault="00E13803" w:rsidP="00E13803">
      <w:r>
        <w:t xml:space="preserve">Stephen E. Weil: “From about Something to Being for Somebody: The Ongoing Transformation of the American Museum”; </w:t>
      </w:r>
      <w:r>
        <w:rPr>
          <w:i/>
          <w:iCs/>
          <w:color w:val="000000"/>
          <w:spacing w:val="-5"/>
        </w:rPr>
        <w:t>Daedalus</w:t>
      </w:r>
      <w:r>
        <w:rPr>
          <w:color w:val="000000"/>
          <w:spacing w:val="-5"/>
        </w:rPr>
        <w:t>, Vol. 128, No. 3, America's Museums (Summer, 1999), pp. 229-258</w:t>
      </w:r>
    </w:p>
    <w:p w14:paraId="39EF9D0A" w14:textId="68FDBF59" w:rsidR="00E13803" w:rsidRDefault="00DB3255" w:rsidP="00E13803">
      <w:r>
        <w:t>S</w:t>
      </w:r>
      <w:r w:rsidR="00E13803">
        <w:t>eries of articles documenting the Oakland Museum of California’s journey to redefine its wor</w:t>
      </w:r>
      <w:r>
        <w:t>k</w:t>
      </w:r>
      <w:r w:rsidR="00E13803">
        <w:t xml:space="preserve"> to identify, measure and, ultimately, hold itself accountable to making a difference in the lives of local communities</w:t>
      </w:r>
      <w:r>
        <w:t>:</w:t>
      </w:r>
    </w:p>
    <w:p w14:paraId="17181352" w14:textId="4DC5A607" w:rsidR="00E13803" w:rsidRDefault="001B6268" w:rsidP="00DB3255">
      <w:pPr>
        <w:pStyle w:val="ListParagraph"/>
        <w:numPr>
          <w:ilvl w:val="0"/>
          <w:numId w:val="6"/>
        </w:numPr>
      </w:pPr>
      <w:hyperlink r:id="rId12" w:history="1">
        <w:r w:rsidR="00E13803">
          <w:rPr>
            <w:rStyle w:val="Hyperlink"/>
          </w:rPr>
          <w:t>https://medium.com/new-faces-new-spaces/what-is-our-museums-social-impact-62525fe88d16</w:t>
        </w:r>
      </w:hyperlink>
    </w:p>
    <w:p w14:paraId="41C2E70B" w14:textId="327F2D44" w:rsidR="00E13803" w:rsidRDefault="001B6268" w:rsidP="00DB3255">
      <w:pPr>
        <w:pStyle w:val="ListParagraph"/>
        <w:numPr>
          <w:ilvl w:val="0"/>
          <w:numId w:val="6"/>
        </w:numPr>
      </w:pPr>
      <w:hyperlink r:id="rId13" w:history="1">
        <w:r w:rsidR="00E13803">
          <w:rPr>
            <w:rStyle w:val="Hyperlink"/>
          </w:rPr>
          <w:t>https://medium.com/new-faces-new-spaces/what-problem-in-our-community-is-our-museum-most-uniquely-equipped-to-solve-fe4dce9848b7</w:t>
        </w:r>
      </w:hyperlink>
    </w:p>
    <w:p w14:paraId="73FA7B23" w14:textId="53F8518F" w:rsidR="00E13803" w:rsidRDefault="001B6268" w:rsidP="00DB3255">
      <w:pPr>
        <w:pStyle w:val="ListParagraph"/>
        <w:numPr>
          <w:ilvl w:val="0"/>
          <w:numId w:val="6"/>
        </w:numPr>
      </w:pPr>
      <w:hyperlink r:id="rId14" w:history="1">
        <w:r w:rsidR="00E13803">
          <w:rPr>
            <w:rStyle w:val="Hyperlink"/>
          </w:rPr>
          <w:t>https://medium.com/new-faces-new-spaces/quantifying-our-museums-social-impact-e99bff3ef30e</w:t>
        </w:r>
      </w:hyperlink>
    </w:p>
    <w:p w14:paraId="6B52EF6A" w14:textId="77777777" w:rsidR="00E13803" w:rsidRDefault="001B6268" w:rsidP="00DB3255">
      <w:pPr>
        <w:pStyle w:val="ListParagraph"/>
        <w:numPr>
          <w:ilvl w:val="0"/>
          <w:numId w:val="6"/>
        </w:numPr>
      </w:pPr>
      <w:hyperlink r:id="rId15" w:history="1">
        <w:r w:rsidR="00E13803">
          <w:rPr>
            <w:rStyle w:val="Hyperlink"/>
          </w:rPr>
          <w:t>https://medium.com/new-faces-new-spaces/how-defining-and-measuring-social-impact-changed-our-museum-9b9c2305852c</w:t>
        </w:r>
      </w:hyperlink>
    </w:p>
    <w:p w14:paraId="68D40D4D" w14:textId="77777777" w:rsidR="00DB3255" w:rsidRDefault="00DB3255" w:rsidP="00F74449">
      <w:pPr>
        <w:rPr>
          <w:rStyle w:val="Strong"/>
          <w:u w:val="single"/>
        </w:rPr>
      </w:pPr>
    </w:p>
    <w:p w14:paraId="31BB6E75" w14:textId="77777777" w:rsidR="009B0BEF" w:rsidRDefault="009B0BEF" w:rsidP="009B0BEF">
      <w:pPr>
        <w:rPr>
          <w:rStyle w:val="Strong"/>
        </w:rPr>
      </w:pPr>
      <w:r w:rsidRPr="00111606">
        <w:rPr>
          <w:rStyle w:val="Strong"/>
          <w:u w:val="single"/>
        </w:rPr>
        <w:t>Lisa Sasaki</w:t>
      </w:r>
      <w:r w:rsidRPr="00DB3255">
        <w:rPr>
          <w:rStyle w:val="Strong"/>
        </w:rPr>
        <w:t xml:space="preserve"> </w:t>
      </w:r>
    </w:p>
    <w:p w14:paraId="7E895F28" w14:textId="77777777" w:rsidR="009B0BEF" w:rsidRDefault="009B0BEF" w:rsidP="009B0BEF">
      <w:pPr>
        <w:rPr>
          <w:rStyle w:val="Strong"/>
          <w:b w:val="0"/>
          <w:bCs w:val="0"/>
        </w:rPr>
      </w:pPr>
      <w:r w:rsidRPr="00111606">
        <w:rPr>
          <w:rStyle w:val="Strong"/>
          <w:b w:val="0"/>
          <w:bCs w:val="0"/>
        </w:rPr>
        <w:t>Smithsonian Asian Pacific American Center:</w:t>
      </w:r>
      <w:r>
        <w:rPr>
          <w:rStyle w:val="Strong"/>
          <w:b w:val="0"/>
          <w:bCs w:val="0"/>
        </w:rPr>
        <w:t xml:space="preserve"> </w:t>
      </w:r>
      <w:hyperlink r:id="rId16" w:history="1">
        <w:r w:rsidRPr="0068125B">
          <w:rPr>
            <w:rStyle w:val="Hyperlink"/>
          </w:rPr>
          <w:t>https://smithsonianapa.org/</w:t>
        </w:r>
      </w:hyperlink>
      <w:r>
        <w:rPr>
          <w:rStyle w:val="Strong"/>
          <w:b w:val="0"/>
          <w:bCs w:val="0"/>
        </w:rPr>
        <w:t xml:space="preserve"> </w:t>
      </w:r>
    </w:p>
    <w:p w14:paraId="7D2892DB" w14:textId="40BA4C3F" w:rsidR="00D80F6E" w:rsidRPr="002E37A6" w:rsidRDefault="00404F13" w:rsidP="00F74449">
      <w:pPr>
        <w:rPr>
          <w:rStyle w:val="Strong"/>
        </w:rPr>
      </w:pPr>
      <w:r>
        <w:rPr>
          <w:rStyle w:val="Strong"/>
        </w:rPr>
        <w:lastRenderedPageBreak/>
        <w:t xml:space="preserve">ICOM-US </w:t>
      </w:r>
      <w:r w:rsidR="00D80F6E" w:rsidRPr="002E37A6">
        <w:rPr>
          <w:rStyle w:val="Strong"/>
        </w:rPr>
        <w:t xml:space="preserve">Webinar Series </w:t>
      </w:r>
      <w:r>
        <w:rPr>
          <w:rStyle w:val="Strong"/>
        </w:rPr>
        <w:t>Information</w:t>
      </w:r>
      <w:r w:rsidR="00D80F6E" w:rsidRPr="002E37A6">
        <w:rPr>
          <w:rStyle w:val="Strong"/>
        </w:rPr>
        <w:t>:</w:t>
      </w:r>
      <w:r w:rsidR="0062735C" w:rsidRPr="002E37A6">
        <w:rPr>
          <w:rStyle w:val="Strong"/>
        </w:rPr>
        <w:t xml:space="preserve"> </w:t>
      </w:r>
      <w:hyperlink r:id="rId17" w:history="1">
        <w:r w:rsidR="0062735C" w:rsidRPr="002E37A6">
          <w:rPr>
            <w:rStyle w:val="Hyperlink"/>
          </w:rPr>
          <w:t>https://www.icomus.org/upcoming-events</w:t>
        </w:r>
      </w:hyperlink>
      <w:r w:rsidR="0062735C" w:rsidRPr="002E37A6">
        <w:rPr>
          <w:rStyle w:val="Strong"/>
        </w:rPr>
        <w:t xml:space="preserve"> </w:t>
      </w:r>
    </w:p>
    <w:p w14:paraId="55C80E93" w14:textId="49A8BC06" w:rsidR="00726EFA" w:rsidRDefault="00726EFA" w:rsidP="00726EFA">
      <w:pPr>
        <w:spacing w:after="0" w:line="240" w:lineRule="auto"/>
        <w:rPr>
          <w:rFonts w:eastAsia="Times New Roman"/>
        </w:rPr>
      </w:pPr>
      <w:bookmarkStart w:id="0" w:name="_Hlk63783571"/>
    </w:p>
    <w:p w14:paraId="6942098B" w14:textId="257511C2" w:rsidR="00540035" w:rsidRDefault="00540035" w:rsidP="00726EFA">
      <w:pPr>
        <w:spacing w:after="0" w:line="240" w:lineRule="auto"/>
        <w:rPr>
          <w:rFonts w:eastAsia="Times New Roman"/>
        </w:rPr>
      </w:pPr>
    </w:p>
    <w:p w14:paraId="17370769" w14:textId="35240902" w:rsidR="00540035" w:rsidRDefault="00540035" w:rsidP="00726EFA">
      <w:pPr>
        <w:spacing w:after="0" w:line="240" w:lineRule="auto"/>
        <w:rPr>
          <w:rFonts w:eastAsia="Times New Roman"/>
        </w:rPr>
      </w:pPr>
    </w:p>
    <w:p w14:paraId="427A5E9A" w14:textId="6B8C21B8" w:rsidR="00540035" w:rsidRDefault="00540035" w:rsidP="00726EFA">
      <w:pPr>
        <w:spacing w:after="0" w:line="240" w:lineRule="auto"/>
        <w:rPr>
          <w:rFonts w:eastAsia="Times New Roman"/>
        </w:rPr>
      </w:pPr>
    </w:p>
    <w:p w14:paraId="79F67FA2" w14:textId="77777777" w:rsidR="00540035" w:rsidRDefault="00540035" w:rsidP="00726EFA">
      <w:pPr>
        <w:spacing w:after="0" w:line="240" w:lineRule="auto"/>
        <w:rPr>
          <w:rFonts w:eastAsia="Times New Roman"/>
        </w:rPr>
      </w:pPr>
    </w:p>
    <w:p w14:paraId="0FFFD8CF" w14:textId="5A550372" w:rsidR="00DB3255" w:rsidRPr="00B80415" w:rsidRDefault="00DB3255" w:rsidP="00DB3255">
      <w:pPr>
        <w:spacing w:after="200" w:line="276" w:lineRule="auto"/>
        <w:rPr>
          <w:rFonts w:cstheme="minorHAnsi"/>
          <w:b/>
          <w:bCs/>
        </w:rPr>
      </w:pPr>
      <w:r w:rsidRPr="00DB3255">
        <w:rPr>
          <w:rFonts w:cstheme="minorHAnsi"/>
          <w:b/>
          <w:bCs/>
        </w:rPr>
        <w:t>ICOM-US Member Survey: Help us to identify key words and concepts that should be included in the museum definition going forward.</w:t>
      </w:r>
    </w:p>
    <w:p w14:paraId="652D3911" w14:textId="77777777" w:rsidR="00DB3255" w:rsidRPr="00B80415" w:rsidRDefault="00DB3255" w:rsidP="00DB3255">
      <w:pPr>
        <w:pStyle w:val="ListParagraph"/>
        <w:numPr>
          <w:ilvl w:val="2"/>
          <w:numId w:val="2"/>
        </w:numPr>
        <w:spacing w:after="200" w:line="276" w:lineRule="auto"/>
        <w:rPr>
          <w:rFonts w:cstheme="minorHAnsi"/>
          <w:b/>
          <w:bCs/>
        </w:rPr>
      </w:pPr>
      <w:r w:rsidRPr="00DB3255">
        <w:rPr>
          <w:rFonts w:cstheme="minorHAnsi"/>
          <w:b/>
          <w:bCs/>
          <w:color w:val="FF0000"/>
        </w:rPr>
        <w:t xml:space="preserve">Deadline for submissions closing 11:59 pm EST Wednesday, March 17, 2021: </w:t>
      </w:r>
      <w:hyperlink r:id="rId18" w:history="1">
        <w:r w:rsidRPr="00B80415">
          <w:rPr>
            <w:rStyle w:val="Hyperlink"/>
            <w:rFonts w:cstheme="minorHAnsi"/>
            <w:b/>
            <w:bCs/>
          </w:rPr>
          <w:t>COMPLETE SURVEY HERE</w:t>
        </w:r>
      </w:hyperlink>
    </w:p>
    <w:p w14:paraId="12F3200A" w14:textId="77777777" w:rsidR="00DB3255" w:rsidRPr="00B80415" w:rsidRDefault="00DB3255" w:rsidP="00DB3255">
      <w:pPr>
        <w:pStyle w:val="ListParagraph"/>
        <w:spacing w:after="200" w:line="276" w:lineRule="auto"/>
        <w:ind w:left="2160"/>
        <w:rPr>
          <w:rFonts w:cstheme="minorHAnsi"/>
          <w:b/>
          <w:bCs/>
        </w:rPr>
      </w:pPr>
    </w:p>
    <w:p w14:paraId="1420D177" w14:textId="77777777" w:rsidR="00DB3255" w:rsidRPr="00DB3255" w:rsidRDefault="00DB3255" w:rsidP="00DB3255">
      <w:pPr>
        <w:pStyle w:val="ListParagraph"/>
        <w:numPr>
          <w:ilvl w:val="2"/>
          <w:numId w:val="2"/>
        </w:numPr>
        <w:spacing w:after="200" w:line="276" w:lineRule="auto"/>
        <w:rPr>
          <w:rStyle w:val="Strong"/>
          <w:rFonts w:cstheme="minorHAnsi"/>
          <w:b w:val="0"/>
          <w:bCs w:val="0"/>
        </w:rPr>
      </w:pPr>
      <w:r w:rsidRPr="00B80415">
        <w:rPr>
          <w:rFonts w:cstheme="minorHAnsi"/>
        </w:rPr>
        <w:t>Follow along with ICOM-US as we go through the methodology on our website here:</w:t>
      </w:r>
      <w:r w:rsidRPr="00B80415">
        <w:rPr>
          <w:rFonts w:cstheme="minorHAnsi"/>
          <w:color w:val="FF0000"/>
        </w:rPr>
        <w:t xml:space="preserve"> </w:t>
      </w:r>
      <w:hyperlink r:id="rId19" w:history="1">
        <w:r w:rsidRPr="00B80415">
          <w:rPr>
            <w:rStyle w:val="Hyperlink"/>
            <w:rFonts w:cstheme="minorHAnsi"/>
          </w:rPr>
          <w:t>https://www.icomus.org/icom-define-methodology</w:t>
        </w:r>
      </w:hyperlink>
      <w:r w:rsidRPr="00B80415">
        <w:rPr>
          <w:rFonts w:cstheme="minorHAnsi"/>
          <w:color w:val="FF0000"/>
        </w:rPr>
        <w:t xml:space="preserve"> </w:t>
      </w:r>
    </w:p>
    <w:p w14:paraId="40EF66C4" w14:textId="77777777" w:rsidR="00DB3255" w:rsidRDefault="00DB3255" w:rsidP="00726EFA">
      <w:pPr>
        <w:spacing w:after="0" w:line="240" w:lineRule="auto"/>
        <w:rPr>
          <w:rFonts w:eastAsia="Times New Roman"/>
        </w:rPr>
      </w:pPr>
    </w:p>
    <w:bookmarkEnd w:id="0"/>
    <w:p w14:paraId="268A49EE" w14:textId="59D70980" w:rsidR="00D80F6E" w:rsidRPr="00871A46" w:rsidRDefault="00871A46" w:rsidP="00F74449">
      <w:pPr>
        <w:rPr>
          <w:rStyle w:val="Strong"/>
        </w:rPr>
      </w:pPr>
      <w:r>
        <w:rPr>
          <w:rStyle w:val="Strong"/>
        </w:rPr>
        <w:t xml:space="preserve">ICOM </w:t>
      </w:r>
      <w:r w:rsidR="00D80F6E" w:rsidRPr="00871A46">
        <w:rPr>
          <w:rStyle w:val="Strong"/>
        </w:rPr>
        <w:t xml:space="preserve">Museum Definition </w:t>
      </w:r>
      <w:r w:rsidR="001E0504">
        <w:rPr>
          <w:rStyle w:val="Strong"/>
        </w:rPr>
        <w:t>Background</w:t>
      </w:r>
      <w:r w:rsidR="00D80F6E" w:rsidRPr="00871A46">
        <w:rPr>
          <w:rStyle w:val="Strong"/>
        </w:rPr>
        <w:t>:</w:t>
      </w:r>
      <w:r w:rsidR="0062735C" w:rsidRPr="00871A46">
        <w:rPr>
          <w:rStyle w:val="Strong"/>
        </w:rPr>
        <w:t xml:space="preserve"> </w:t>
      </w:r>
    </w:p>
    <w:p w14:paraId="1F59B212" w14:textId="52EAC0C4" w:rsidR="0062735C" w:rsidRDefault="001B6268" w:rsidP="00F74449">
      <w:pPr>
        <w:rPr>
          <w:rStyle w:val="Strong"/>
          <w:b w:val="0"/>
          <w:bCs w:val="0"/>
        </w:rPr>
      </w:pPr>
      <w:hyperlink r:id="rId20" w:history="1">
        <w:r w:rsidR="0062735C" w:rsidRPr="001E564E">
          <w:rPr>
            <w:rStyle w:val="Hyperlink"/>
          </w:rPr>
          <w:t>https://icom.museum/en/resources/standards-guidelines/museum-definition/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22BE1DF7" w14:textId="0CA0898B" w:rsidR="0062735C" w:rsidRDefault="001B6268" w:rsidP="00F74449">
      <w:pPr>
        <w:rPr>
          <w:rStyle w:val="Strong"/>
          <w:b w:val="0"/>
          <w:bCs w:val="0"/>
        </w:rPr>
      </w:pPr>
      <w:hyperlink r:id="rId21" w:history="1">
        <w:r w:rsidR="0062735C" w:rsidRPr="001E564E">
          <w:rPr>
            <w:rStyle w:val="Hyperlink"/>
          </w:rPr>
          <w:t>https://icom.museum/en/news/the-challenge-of-revising-the-museum-definition/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05C93E97" w14:textId="77777777" w:rsidR="00AF30A0" w:rsidRDefault="00AF30A0" w:rsidP="00F74449">
      <w:pPr>
        <w:rPr>
          <w:rStyle w:val="Strong"/>
          <w:b w:val="0"/>
          <w:bCs w:val="0"/>
        </w:rPr>
      </w:pPr>
    </w:p>
    <w:p w14:paraId="0C20D944" w14:textId="633BC34B" w:rsidR="00DB3255" w:rsidRPr="00DB3255" w:rsidRDefault="0062735C" w:rsidP="00DB3255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</w:rPr>
      </w:pPr>
      <w:r w:rsidRPr="009D70BC">
        <w:rPr>
          <w:b/>
          <w:bCs/>
        </w:rPr>
        <w:t>Phase 2 of the development of a new museum definition</w:t>
      </w:r>
      <w:r>
        <w:t xml:space="preserve"> is underway and opportunities to contribute through ICOM-US will be available in 2021.  A forum on the new museum definition is now available on the </w:t>
      </w:r>
      <w:hyperlink r:id="rId22" w:history="1">
        <w:r w:rsidRPr="002E7C1B">
          <w:rPr>
            <w:rStyle w:val="Hyperlink"/>
          </w:rPr>
          <w:t>ICOM-US members only page</w:t>
        </w:r>
      </w:hyperlink>
      <w:r w:rsidRPr="00224FDC">
        <w:t>,</w:t>
      </w:r>
      <w:r>
        <w:t xml:space="preserve"> dedicated to </w:t>
      </w:r>
      <w:r w:rsidRPr="00B80415">
        <w:t>discussing and sharing con</w:t>
      </w:r>
      <w:r w:rsidRPr="00DB3255">
        <w:t>cepts that define museums.</w:t>
      </w:r>
    </w:p>
    <w:p w14:paraId="06C0056E" w14:textId="77777777" w:rsidR="00DB3255" w:rsidRPr="00DB3255" w:rsidRDefault="00DB3255" w:rsidP="00DB3255">
      <w:pPr>
        <w:pStyle w:val="ListParagraph"/>
        <w:spacing w:after="200" w:line="276" w:lineRule="auto"/>
        <w:rPr>
          <w:rFonts w:cstheme="minorHAnsi"/>
        </w:rPr>
      </w:pPr>
    </w:p>
    <w:p w14:paraId="581DDDBC" w14:textId="01895224" w:rsidR="00B80415" w:rsidRPr="00DB3255" w:rsidRDefault="00871A46" w:rsidP="00DB3255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</w:rPr>
      </w:pPr>
      <w:r w:rsidRPr="00DB3255">
        <w:rPr>
          <w:b/>
          <w:bCs/>
        </w:rPr>
        <w:t xml:space="preserve">Take part in the new definition of the museum! </w:t>
      </w:r>
      <w:r w:rsidRPr="00DB3255">
        <w:t xml:space="preserve">Aiming to respond to the need for a democratic and open process of consultation to the National Committees, International Committees, Regional Alliances and Affiliated Organizations that constitute ICOM, the Standing Committee for the Museum Definition formulated a </w:t>
      </w:r>
      <w:r w:rsidRPr="00DB3255">
        <w:rPr>
          <w:rStyle w:val="Strong"/>
        </w:rPr>
        <w:t>new methodology going forward</w:t>
      </w:r>
      <w:r w:rsidRPr="00DB3255">
        <w:t>. The design of this methodology is based on greater transparency, as well as the careful listening to</w:t>
      </w:r>
      <w:r w:rsidRPr="00B80415">
        <w:t xml:space="preserve"> all proposals. At this point,</w:t>
      </w:r>
      <w:r w:rsidRPr="00DB3255">
        <w:rPr>
          <w:color w:val="FF0000"/>
        </w:rPr>
        <w:t xml:space="preserve"> </w:t>
      </w:r>
      <w:hyperlink r:id="rId23" w:history="1">
        <w:r w:rsidRPr="00B80415">
          <w:rPr>
            <w:rStyle w:val="Hyperlink"/>
          </w:rPr>
          <w:t>members of MDPP2</w:t>
        </w:r>
      </w:hyperlink>
      <w:r w:rsidRPr="00DB3255">
        <w:rPr>
          <w:color w:val="FF0000"/>
        </w:rPr>
        <w:t xml:space="preserve"> </w:t>
      </w:r>
      <w:r w:rsidRPr="00B80415">
        <w:t xml:space="preserve">agreed that a change in the name would be advisable and it was requested to the ICOM leadership that the new name be </w:t>
      </w:r>
      <w:r w:rsidRPr="00B80415">
        <w:rPr>
          <w:rStyle w:val="Strong"/>
        </w:rPr>
        <w:t>ICOM Define</w:t>
      </w:r>
      <w:r w:rsidRPr="00B80415">
        <w:t>: Standing Committee for the Museum Definition. ICOM members can find out more information here:</w:t>
      </w:r>
      <w:r w:rsidR="00B80415" w:rsidRPr="00DB3255">
        <w:rPr>
          <w:rFonts w:cstheme="minorHAnsi"/>
        </w:rPr>
        <w:t xml:space="preserve"> </w:t>
      </w:r>
      <w:hyperlink r:id="rId24" w:history="1">
        <w:r w:rsidR="00B80415" w:rsidRPr="00DB3255">
          <w:rPr>
            <w:rStyle w:val="Hyperlink"/>
            <w:rFonts w:cstheme="minorHAnsi"/>
          </w:rPr>
          <w:t>https://icom.museum/en/member/take-part-in-the-new-definition-of-the-museum/</w:t>
        </w:r>
      </w:hyperlink>
      <w:r w:rsidR="00B80415" w:rsidRPr="00DB3255">
        <w:rPr>
          <w:rStyle w:val="Hyperlink"/>
          <w:rFonts w:cstheme="minorHAnsi"/>
          <w:color w:val="FF0000"/>
        </w:rPr>
        <w:t xml:space="preserve"> </w:t>
      </w:r>
    </w:p>
    <w:sectPr w:rsidR="00B80415" w:rsidRPr="00DB3255" w:rsidSect="00DB3255">
      <w:headerReference w:type="default" r:id="rId25"/>
      <w:footerReference w:type="default" r:id="rId26"/>
      <w:pgSz w:w="12240" w:h="15840"/>
      <w:pgMar w:top="720" w:right="1440" w:bottom="108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AB521" w14:textId="77777777" w:rsidR="001B6268" w:rsidRDefault="001B6268" w:rsidP="002E37A6">
      <w:pPr>
        <w:spacing w:after="0" w:line="240" w:lineRule="auto"/>
      </w:pPr>
      <w:r>
        <w:separator/>
      </w:r>
    </w:p>
  </w:endnote>
  <w:endnote w:type="continuationSeparator" w:id="0">
    <w:p w14:paraId="62846E7E" w14:textId="77777777" w:rsidR="001B6268" w:rsidRDefault="001B6268" w:rsidP="002E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C05E" w14:textId="77777777" w:rsidR="00CC7496" w:rsidRDefault="00CC7496" w:rsidP="001E0504">
    <w:pPr>
      <w:rPr>
        <w:rStyle w:val="Strong"/>
        <w:b w:val="0"/>
        <w:bCs w:val="0"/>
        <w:i/>
        <w:iCs/>
      </w:rPr>
    </w:pPr>
  </w:p>
  <w:p w14:paraId="2FCDE71B" w14:textId="74B826AD" w:rsidR="001E0504" w:rsidRPr="001E0504" w:rsidRDefault="001E0504" w:rsidP="001E0504">
    <w:pPr>
      <w:rPr>
        <w:rStyle w:val="Strong"/>
        <w:b w:val="0"/>
        <w:bCs w:val="0"/>
        <w:i/>
        <w:iCs/>
      </w:rPr>
    </w:pPr>
    <w:r w:rsidRPr="001E0504">
      <w:rPr>
        <w:rStyle w:val="Strong"/>
        <w:b w:val="0"/>
        <w:bCs w:val="0"/>
        <w:i/>
        <w:iCs/>
      </w:rPr>
      <w:t xml:space="preserve">ICOM-US Membership Information: </w:t>
    </w:r>
    <w:hyperlink r:id="rId1" w:history="1">
      <w:r w:rsidRPr="001E0504">
        <w:rPr>
          <w:rStyle w:val="Hyperlink"/>
          <w:i/>
          <w:iCs/>
        </w:rPr>
        <w:t>Not a member? Join Today!</w:t>
      </w:r>
    </w:hyperlink>
  </w:p>
  <w:p w14:paraId="08AD1F0E" w14:textId="77777777" w:rsidR="001E0504" w:rsidRDefault="001E0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3465C" w14:textId="77777777" w:rsidR="001B6268" w:rsidRDefault="001B6268" w:rsidP="002E37A6">
      <w:pPr>
        <w:spacing w:after="0" w:line="240" w:lineRule="auto"/>
      </w:pPr>
      <w:r>
        <w:separator/>
      </w:r>
    </w:p>
  </w:footnote>
  <w:footnote w:type="continuationSeparator" w:id="0">
    <w:p w14:paraId="3219CB03" w14:textId="77777777" w:rsidR="001B6268" w:rsidRDefault="001B6268" w:rsidP="002E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E6ED" w14:textId="1A42F4FF" w:rsidR="002E37A6" w:rsidRDefault="002E37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DA1E5" wp14:editId="68F52EA4">
          <wp:simplePos x="0" y="0"/>
          <wp:positionH relativeFrom="column">
            <wp:posOffset>2921000</wp:posOffset>
          </wp:positionH>
          <wp:positionV relativeFrom="paragraph">
            <wp:posOffset>-165100</wp:posOffset>
          </wp:positionV>
          <wp:extent cx="3340100" cy="1853565"/>
          <wp:effectExtent l="95250" t="95250" r="88900" b="622935"/>
          <wp:wrapTight wrapText="bothSides">
            <wp:wrapPolygon edited="0">
              <wp:start x="-123" y="-1110"/>
              <wp:lineTo x="-616" y="-666"/>
              <wp:lineTo x="-493" y="28637"/>
              <wp:lineTo x="21929" y="28637"/>
              <wp:lineTo x="22052" y="2886"/>
              <wp:lineTo x="21682" y="-444"/>
              <wp:lineTo x="21682" y="-1110"/>
              <wp:lineTo x="-123" y="-111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853565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D2D"/>
    <w:multiLevelType w:val="hybridMultilevel"/>
    <w:tmpl w:val="BEA6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86964"/>
    <w:multiLevelType w:val="hybridMultilevel"/>
    <w:tmpl w:val="239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4196"/>
    <w:multiLevelType w:val="hybridMultilevel"/>
    <w:tmpl w:val="E2F67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14584"/>
    <w:multiLevelType w:val="hybridMultilevel"/>
    <w:tmpl w:val="3398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4D01"/>
    <w:multiLevelType w:val="hybridMultilevel"/>
    <w:tmpl w:val="AD4EF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676D3"/>
    <w:multiLevelType w:val="hybridMultilevel"/>
    <w:tmpl w:val="82880E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8"/>
    <w:rsid w:val="00040A2A"/>
    <w:rsid w:val="00043E8A"/>
    <w:rsid w:val="000C040C"/>
    <w:rsid w:val="00111606"/>
    <w:rsid w:val="00173770"/>
    <w:rsid w:val="00197DE5"/>
    <w:rsid w:val="001A6C0D"/>
    <w:rsid w:val="001B6268"/>
    <w:rsid w:val="001E0504"/>
    <w:rsid w:val="001E6F08"/>
    <w:rsid w:val="0020516C"/>
    <w:rsid w:val="00264E29"/>
    <w:rsid w:val="002A0F7A"/>
    <w:rsid w:val="002A3C2D"/>
    <w:rsid w:val="002D2C80"/>
    <w:rsid w:val="002E37A6"/>
    <w:rsid w:val="003401A4"/>
    <w:rsid w:val="003909DF"/>
    <w:rsid w:val="003F7DDD"/>
    <w:rsid w:val="00404F13"/>
    <w:rsid w:val="004763FF"/>
    <w:rsid w:val="004D0CD3"/>
    <w:rsid w:val="004D5AE2"/>
    <w:rsid w:val="00507A36"/>
    <w:rsid w:val="00540035"/>
    <w:rsid w:val="00573BA3"/>
    <w:rsid w:val="005A2625"/>
    <w:rsid w:val="00611FA2"/>
    <w:rsid w:val="0062735C"/>
    <w:rsid w:val="0063094C"/>
    <w:rsid w:val="00675D8A"/>
    <w:rsid w:val="006D0E3E"/>
    <w:rsid w:val="006E5A3B"/>
    <w:rsid w:val="00722AB8"/>
    <w:rsid w:val="00726EFA"/>
    <w:rsid w:val="00755E7D"/>
    <w:rsid w:val="00767C88"/>
    <w:rsid w:val="007A76F4"/>
    <w:rsid w:val="007C3510"/>
    <w:rsid w:val="00820D6D"/>
    <w:rsid w:val="00835C93"/>
    <w:rsid w:val="00841FBB"/>
    <w:rsid w:val="0084785D"/>
    <w:rsid w:val="00871A46"/>
    <w:rsid w:val="008A1BFE"/>
    <w:rsid w:val="008F495A"/>
    <w:rsid w:val="00912B11"/>
    <w:rsid w:val="00963A3C"/>
    <w:rsid w:val="00974078"/>
    <w:rsid w:val="009B0BEF"/>
    <w:rsid w:val="009F1578"/>
    <w:rsid w:val="009F238C"/>
    <w:rsid w:val="009F2F37"/>
    <w:rsid w:val="009F5B41"/>
    <w:rsid w:val="00A155AB"/>
    <w:rsid w:val="00A45C17"/>
    <w:rsid w:val="00A74077"/>
    <w:rsid w:val="00A82ECF"/>
    <w:rsid w:val="00AD0319"/>
    <w:rsid w:val="00AD5BED"/>
    <w:rsid w:val="00AF30A0"/>
    <w:rsid w:val="00B062F8"/>
    <w:rsid w:val="00B26357"/>
    <w:rsid w:val="00B80415"/>
    <w:rsid w:val="00B93A42"/>
    <w:rsid w:val="00BF75AF"/>
    <w:rsid w:val="00C61C91"/>
    <w:rsid w:val="00CA1172"/>
    <w:rsid w:val="00CA304F"/>
    <w:rsid w:val="00CC7496"/>
    <w:rsid w:val="00CE1D2D"/>
    <w:rsid w:val="00CF3C86"/>
    <w:rsid w:val="00D06756"/>
    <w:rsid w:val="00D440A1"/>
    <w:rsid w:val="00D74159"/>
    <w:rsid w:val="00D80F6E"/>
    <w:rsid w:val="00DB3255"/>
    <w:rsid w:val="00E13803"/>
    <w:rsid w:val="00E4134C"/>
    <w:rsid w:val="00E50C10"/>
    <w:rsid w:val="00E71FB0"/>
    <w:rsid w:val="00EA3826"/>
    <w:rsid w:val="00F03570"/>
    <w:rsid w:val="00F0521B"/>
    <w:rsid w:val="00F064E5"/>
    <w:rsid w:val="00F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86815"/>
  <w15:chartTrackingRefBased/>
  <w15:docId w15:val="{E54C03C7-5995-41E3-916B-7828F8C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4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4449"/>
    <w:rPr>
      <w:b/>
      <w:bCs/>
    </w:rPr>
  </w:style>
  <w:style w:type="paragraph" w:styleId="NoSpacing">
    <w:name w:val="No Spacing"/>
    <w:uiPriority w:val="1"/>
    <w:qFormat/>
    <w:rsid w:val="0062735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27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7A6"/>
  </w:style>
  <w:style w:type="paragraph" w:styleId="Footer">
    <w:name w:val="footer"/>
    <w:basedOn w:val="Normal"/>
    <w:link w:val="Foot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7A6"/>
  </w:style>
  <w:style w:type="character" w:styleId="FollowedHyperlink">
    <w:name w:val="FollowedHyperlink"/>
    <w:basedOn w:val="DefaultParagraphFont"/>
    <w:uiPriority w:val="99"/>
    <w:semiHidden/>
    <w:unhideWhenUsed/>
    <w:rsid w:val="002E37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785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A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mus.org" TargetMode="External"/><Relationship Id="rId13" Type="http://schemas.openxmlformats.org/officeDocument/2006/relationships/hyperlink" Target="https://medium.com/new-faces-new-spaces/what-problem-in-our-community-is-our-museum-most-uniquely-equipped-to-solve-fe4dce9848b7" TargetMode="External"/><Relationship Id="rId18" Type="http://schemas.openxmlformats.org/officeDocument/2006/relationships/hyperlink" Target="https://forms.office.com/Pages/ResponsePage.aspx?id=XzTq0CUTXEGT0MQvQzsOYrYwG6OSjGBEs2k4RzeV295UMDM5RTQ0RzJQS1k0MUNCUUZRVUhKREsyMy4u&amp;wdLOR=c8C51E845-9168-4D72-B8A7-0FB5B361F7CA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icom.museum/en/news/the-challenge-of-revising-the-museum-definition/" TargetMode="External"/><Relationship Id="rId7" Type="http://schemas.openxmlformats.org/officeDocument/2006/relationships/hyperlink" Target="https://www.icomus.org/webinar-series--part-four" TargetMode="External"/><Relationship Id="rId12" Type="http://schemas.openxmlformats.org/officeDocument/2006/relationships/hyperlink" Target="https://medium.com/new-faces-new-spaces/what-is-our-museums-social-impact-62525fe88d16" TargetMode="External"/><Relationship Id="rId17" Type="http://schemas.openxmlformats.org/officeDocument/2006/relationships/hyperlink" Target="https://www.icomus.org/upcoming-event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mithsonianapa.org/" TargetMode="External"/><Relationship Id="rId20" Type="http://schemas.openxmlformats.org/officeDocument/2006/relationships/hyperlink" Target="https://icom.museum/en/resources/standards-guidelines/museum-definitio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yareadiscoverymuseum.org/" TargetMode="External"/><Relationship Id="rId24" Type="http://schemas.openxmlformats.org/officeDocument/2006/relationships/hyperlink" Target="https://icom.museum/en/member/take-part-in-the-new-definition-of-the-museu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edium.com/new-faces-new-spaces/how-defining-and-measuring-social-impact-changed-our-museum-9b9c2305852c" TargetMode="External"/><Relationship Id="rId23" Type="http://schemas.openxmlformats.org/officeDocument/2006/relationships/hyperlink" Target="https://icom.museum/en/committee/committee-for-museum-definition-prospects-and-potential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icom.museum/wp-content/uploads/2020/12/ICOM-Define_Methodology_en.pdf" TargetMode="External"/><Relationship Id="rId19" Type="http://schemas.openxmlformats.org/officeDocument/2006/relationships/hyperlink" Target="https://www.icomus.org/icom-define-methodolog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cr.ac.cr/" TargetMode="External"/><Relationship Id="rId14" Type="http://schemas.openxmlformats.org/officeDocument/2006/relationships/hyperlink" Target="https://medium.com/new-faces-new-spaces/quantifying-our-museums-social-impact-e99bff3ef30e" TargetMode="External"/><Relationship Id="rId22" Type="http://schemas.openxmlformats.org/officeDocument/2006/relationships/hyperlink" Target="https://incus.memberclicks.net/index.php?option=com_ccboard&amp;view=forumlist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comus.org/join-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Shevlin</dc:creator>
  <cp:keywords/>
  <dc:description/>
  <cp:lastModifiedBy>Molly Shevlin</cp:lastModifiedBy>
  <cp:revision>79</cp:revision>
  <dcterms:created xsi:type="dcterms:W3CDTF">2020-12-22T20:59:00Z</dcterms:created>
  <dcterms:modified xsi:type="dcterms:W3CDTF">2021-05-04T19:25:00Z</dcterms:modified>
</cp:coreProperties>
</file>